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52D3F" w14:textId="77777777" w:rsidR="00A347C1" w:rsidRPr="00A347C1" w:rsidRDefault="00A347C1" w:rsidP="00A347C1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347C1">
        <w:rPr>
          <w:rFonts w:ascii="Helvetica" w:eastAsia="Times New Roman" w:hAnsi="Helvetica" w:cs="Helvetica"/>
          <w:color w:val="333333"/>
          <w:sz w:val="21"/>
          <w:szCs w:val="21"/>
        </w:rPr>
        <w:pict w14:anchorId="509342D5">
          <v:rect id="_x0000_i1039" style="width:0;height:0" o:hralign="center" o:hrstd="t" o:hr="t" fillcolor="#a0a0a0" stroked="f"/>
        </w:pict>
      </w:r>
    </w:p>
    <w:p w14:paraId="2DD5ABE5" w14:textId="088363F8" w:rsidR="00A347C1" w:rsidRPr="00A347C1" w:rsidRDefault="00A347C1" w:rsidP="00A347C1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79303A24" w14:textId="77777777" w:rsidR="00A347C1" w:rsidRPr="00A347C1" w:rsidRDefault="00A347C1" w:rsidP="00A347C1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</w:rPr>
      </w:pPr>
      <w:r w:rsidRPr="00A347C1">
        <w:rPr>
          <w:rFonts w:ascii="inherit" w:eastAsia="Times New Roman" w:hAnsi="inherit" w:cs="Helvetica"/>
          <w:color w:val="333333"/>
          <w:sz w:val="45"/>
          <w:szCs w:val="45"/>
        </w:rPr>
        <w:t>Canon Océ JetStream Dual 3000</w:t>
      </w:r>
    </w:p>
    <w:p w14:paraId="4A3381FF" w14:textId="77777777" w:rsidR="00A347C1" w:rsidRPr="00A347C1" w:rsidRDefault="00A347C1" w:rsidP="00A347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347C1">
        <w:rPr>
          <w:rFonts w:ascii="Helvetica" w:eastAsia="Times New Roman" w:hAnsi="Helvetica" w:cs="Helvetica"/>
          <w:color w:val="333333"/>
          <w:sz w:val="21"/>
          <w:szCs w:val="21"/>
        </w:rPr>
        <w:t>The Canon Océ JetStream Dual 3000 is a continuous feed production inkjet device announced in 2011. The device is targeted at production printing of Books – Monochrome, Direct Marketing – Self Mailers, Newspapers, Traditional Transaction Print, Transitional Mail. It has a top speed of 2860 and uses aqueous dye ink.</w:t>
      </w:r>
    </w:p>
    <w:p w14:paraId="350EE47C" w14:textId="77777777" w:rsidR="00A347C1" w:rsidRPr="00A347C1" w:rsidRDefault="00A347C1" w:rsidP="00A347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347C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Product Family:</w:t>
      </w:r>
      <w:r w:rsidRPr="00A347C1">
        <w:rPr>
          <w:rFonts w:ascii="Helvetica" w:eastAsia="Times New Roman" w:hAnsi="Helvetica" w:cs="Helvetica"/>
          <w:color w:val="333333"/>
          <w:sz w:val="21"/>
          <w:szCs w:val="21"/>
        </w:rPr>
        <w:t> JetStream Dual Series</w:t>
      </w:r>
    </w:p>
    <w:p w14:paraId="17604284" w14:textId="2B1121B0" w:rsidR="00A347C1" w:rsidRPr="00A347C1" w:rsidRDefault="00A347C1" w:rsidP="00A347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</w:rPr>
      </w:pPr>
      <w:r w:rsidRPr="00A347C1">
        <w:rPr>
          <w:rFonts w:ascii="Helvetica" w:eastAsia="Times New Roman" w:hAnsi="Helvetica" w:cs="Helvetica"/>
          <w:noProof/>
          <w:color w:val="337AB7"/>
        </w:rPr>
        <w:drawing>
          <wp:inline distT="0" distB="0" distL="0" distR="0" wp14:anchorId="6D7C0BA9" wp14:editId="6705E600">
            <wp:extent cx="4524375" cy="3016250"/>
            <wp:effectExtent l="0" t="0" r="9525" b="0"/>
            <wp:docPr id="2" name="Picture 2" descr="Canon Océ JetStream Dual 3000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non Océ JetStream Dual 3000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158" cy="301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5C92B" w14:textId="77777777" w:rsidR="00A347C1" w:rsidRPr="00A347C1" w:rsidRDefault="00A347C1" w:rsidP="00A347C1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BF2A5C"/>
        </w:rPr>
      </w:pPr>
      <w:r w:rsidRPr="00A347C1">
        <w:rPr>
          <w:rFonts w:ascii="Helvetica" w:eastAsia="Times New Roman" w:hAnsi="Helvetica" w:cs="Helvetica"/>
          <w:color w:val="BF2A5C"/>
        </w:rPr>
        <w:t>Productivity</w:t>
      </w:r>
    </w:p>
    <w:tbl>
      <w:tblPr>
        <w:tblW w:w="1042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9"/>
        <w:gridCol w:w="6964"/>
      </w:tblGrid>
      <w:tr w:rsidR="00A347C1" w:rsidRPr="00A347C1" w14:paraId="18DD8F7A" w14:textId="77777777" w:rsidTr="00A347C1">
        <w:trPr>
          <w:trHeight w:val="540"/>
        </w:trPr>
        <w:tc>
          <w:tcPr>
            <w:tcW w:w="3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133258" w14:textId="77777777" w:rsidR="00A347C1" w:rsidRPr="00A347C1" w:rsidRDefault="00A347C1" w:rsidP="00A347C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A347C1">
              <w:rPr>
                <w:rFonts w:ascii="Helvetica" w:eastAsia="Times New Roman" w:hAnsi="Helvetica" w:cs="Helvetica"/>
                <w:b/>
                <w:bCs/>
                <w:color w:val="333333"/>
              </w:rPr>
              <w:t>Speed Reported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7F0486" w14:textId="336629EB" w:rsidR="00A347C1" w:rsidRPr="00A347C1" w:rsidRDefault="00A347C1" w:rsidP="00A347C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A347C1">
              <w:rPr>
                <w:rFonts w:ascii="Helvetica" w:eastAsia="Times New Roman" w:hAnsi="Helvetica" w:cs="Helvetica"/>
                <w:color w:val="333333"/>
              </w:rPr>
              <w:t>85,800 sheets/</w:t>
            </w:r>
            <w:r w:rsidRPr="00A347C1">
              <w:rPr>
                <w:rFonts w:ascii="Helvetica" w:eastAsia="Times New Roman" w:hAnsi="Helvetica" w:cs="Helvetica"/>
                <w:color w:val="333333"/>
              </w:rPr>
              <w:t>hr.</w:t>
            </w:r>
          </w:p>
        </w:tc>
      </w:tr>
      <w:tr w:rsidR="00A347C1" w:rsidRPr="00A347C1" w14:paraId="603973BF" w14:textId="77777777" w:rsidTr="00A347C1">
        <w:trPr>
          <w:trHeight w:val="738"/>
        </w:trPr>
        <w:tc>
          <w:tcPr>
            <w:tcW w:w="3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D60C79" w14:textId="77777777" w:rsidR="00A347C1" w:rsidRPr="00A347C1" w:rsidRDefault="00A347C1" w:rsidP="00A347C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A347C1">
              <w:rPr>
                <w:rFonts w:ascii="Helvetica" w:eastAsia="Times New Roman" w:hAnsi="Helvetica" w:cs="Helvetica"/>
                <w:b/>
                <w:bCs/>
                <w:color w:val="333333"/>
              </w:rPr>
              <w:t>FPM Reported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A92691" w14:textId="77777777" w:rsidR="00A347C1" w:rsidRPr="00A347C1" w:rsidRDefault="00A347C1" w:rsidP="00A347C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A347C1">
              <w:rPr>
                <w:rFonts w:ascii="Helvetica" w:eastAsia="Times New Roman" w:hAnsi="Helvetica" w:cs="Helvetica"/>
                <w:color w:val="333333"/>
              </w:rPr>
              <w:t>656</w:t>
            </w:r>
          </w:p>
        </w:tc>
      </w:tr>
      <w:tr w:rsidR="00A347C1" w:rsidRPr="00A347C1" w14:paraId="659F56D0" w14:textId="77777777" w:rsidTr="00A347C1">
        <w:trPr>
          <w:trHeight w:val="657"/>
        </w:trPr>
        <w:tc>
          <w:tcPr>
            <w:tcW w:w="3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1A55E2" w14:textId="77777777" w:rsidR="00A347C1" w:rsidRPr="00A347C1" w:rsidRDefault="00A347C1" w:rsidP="00A347C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A347C1">
              <w:rPr>
                <w:rFonts w:ascii="Helvetica" w:eastAsia="Times New Roman" w:hAnsi="Helvetica" w:cs="Helvetica"/>
                <w:b/>
                <w:bCs/>
                <w:color w:val="333333"/>
              </w:rPr>
              <w:t>IPM Reported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5D7D5D" w14:textId="77777777" w:rsidR="00A347C1" w:rsidRPr="00A347C1" w:rsidRDefault="00A347C1" w:rsidP="00A347C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A347C1">
              <w:rPr>
                <w:rFonts w:ascii="Helvetica" w:eastAsia="Times New Roman" w:hAnsi="Helvetica" w:cs="Helvetica"/>
                <w:color w:val="333333"/>
              </w:rPr>
              <w:t>2860</w:t>
            </w:r>
          </w:p>
        </w:tc>
      </w:tr>
      <w:tr w:rsidR="00A347C1" w:rsidRPr="00A347C1" w14:paraId="24B18AAA" w14:textId="77777777" w:rsidTr="00A347C1">
        <w:trPr>
          <w:trHeight w:val="693"/>
        </w:trPr>
        <w:tc>
          <w:tcPr>
            <w:tcW w:w="3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D25755" w14:textId="77777777" w:rsidR="00A347C1" w:rsidRPr="00A347C1" w:rsidRDefault="00A347C1" w:rsidP="00A347C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A347C1">
              <w:rPr>
                <w:rFonts w:ascii="Helvetica" w:eastAsia="Times New Roman" w:hAnsi="Helvetica" w:cs="Helvetica"/>
                <w:b/>
                <w:bCs/>
                <w:color w:val="333333"/>
              </w:rPr>
              <w:t>Duty Cycle Reported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6D35B1" w14:textId="77777777" w:rsidR="00A347C1" w:rsidRPr="00A347C1" w:rsidRDefault="00A347C1" w:rsidP="00A347C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A347C1">
              <w:rPr>
                <w:rFonts w:ascii="Helvetica" w:eastAsia="Times New Roman" w:hAnsi="Helvetica" w:cs="Helvetica"/>
                <w:color w:val="333333"/>
              </w:rPr>
              <w:t>50-80 million letter impressions per month</w:t>
            </w:r>
          </w:p>
        </w:tc>
      </w:tr>
    </w:tbl>
    <w:p w14:paraId="06176817" w14:textId="77777777" w:rsidR="00A347C1" w:rsidRDefault="00A347C1" w:rsidP="00A347C1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BF2A5C"/>
        </w:rPr>
      </w:pPr>
    </w:p>
    <w:p w14:paraId="7BD96B42" w14:textId="77777777" w:rsidR="00A347C1" w:rsidRDefault="00A347C1" w:rsidP="00A347C1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BF2A5C"/>
        </w:rPr>
      </w:pPr>
    </w:p>
    <w:p w14:paraId="6CABE794" w14:textId="77777777" w:rsidR="00A347C1" w:rsidRDefault="00A347C1" w:rsidP="00A347C1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BF2A5C"/>
        </w:rPr>
      </w:pPr>
    </w:p>
    <w:p w14:paraId="446A1C6E" w14:textId="77777777" w:rsidR="00A347C1" w:rsidRDefault="00A347C1" w:rsidP="00A347C1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BF2A5C"/>
        </w:rPr>
      </w:pPr>
    </w:p>
    <w:p w14:paraId="4A215A8C" w14:textId="19E013F3" w:rsidR="00A347C1" w:rsidRPr="00A347C1" w:rsidRDefault="00A347C1" w:rsidP="00A347C1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BF2A5C"/>
        </w:rPr>
      </w:pPr>
      <w:r w:rsidRPr="00A347C1">
        <w:rPr>
          <w:rFonts w:ascii="Helvetica" w:eastAsia="Times New Roman" w:hAnsi="Helvetica" w:cs="Helvetica"/>
          <w:color w:val="BF2A5C"/>
        </w:rPr>
        <w:t>Digital Front End</w:t>
      </w:r>
    </w:p>
    <w:tbl>
      <w:tblPr>
        <w:tblW w:w="1036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0"/>
        <w:gridCol w:w="6924"/>
      </w:tblGrid>
      <w:tr w:rsidR="00A347C1" w:rsidRPr="00A347C1" w14:paraId="5F31F663" w14:textId="77777777" w:rsidTr="00A347C1">
        <w:trPr>
          <w:trHeight w:val="509"/>
        </w:trPr>
        <w:tc>
          <w:tcPr>
            <w:tcW w:w="3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9B8EF0" w14:textId="77777777" w:rsidR="00A347C1" w:rsidRPr="00A347C1" w:rsidRDefault="00A347C1" w:rsidP="00A347C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A347C1">
              <w:rPr>
                <w:rFonts w:ascii="Helvetica" w:eastAsia="Times New Roman" w:hAnsi="Helvetica" w:cs="Helvetica"/>
                <w:b/>
                <w:bCs/>
                <w:color w:val="333333"/>
              </w:rPr>
              <w:t>Controller Options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C78478" w14:textId="77777777" w:rsidR="00A347C1" w:rsidRPr="00A347C1" w:rsidRDefault="00A347C1" w:rsidP="00A347C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A347C1">
              <w:rPr>
                <w:rFonts w:ascii="Helvetica" w:eastAsia="Times New Roman" w:hAnsi="Helvetica" w:cs="Helvetica"/>
                <w:color w:val="333333"/>
              </w:rPr>
              <w:t>SRA MP, high-performance dual core blade processors</w:t>
            </w:r>
          </w:p>
        </w:tc>
      </w:tr>
      <w:tr w:rsidR="00A347C1" w:rsidRPr="00A347C1" w14:paraId="7B244651" w14:textId="77777777" w:rsidTr="00A347C1">
        <w:trPr>
          <w:trHeight w:val="405"/>
        </w:trPr>
        <w:tc>
          <w:tcPr>
            <w:tcW w:w="3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C62B7A" w14:textId="77777777" w:rsidR="00A347C1" w:rsidRPr="00A347C1" w:rsidRDefault="00A347C1" w:rsidP="00A347C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A347C1">
              <w:rPr>
                <w:rFonts w:ascii="Helvetica" w:eastAsia="Times New Roman" w:hAnsi="Helvetica" w:cs="Helvetica"/>
                <w:b/>
                <w:bCs/>
                <w:color w:val="333333"/>
              </w:rPr>
              <w:t>Print Streams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7EB64C" w14:textId="77777777" w:rsidR="00A347C1" w:rsidRPr="00A347C1" w:rsidRDefault="00A347C1" w:rsidP="00A347C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A347C1">
              <w:rPr>
                <w:rFonts w:ascii="Helvetica" w:eastAsia="Times New Roman" w:hAnsi="Helvetica" w:cs="Helvetica"/>
                <w:color w:val="333333"/>
              </w:rPr>
              <w:t>IPDS, PCL</w:t>
            </w:r>
          </w:p>
        </w:tc>
      </w:tr>
    </w:tbl>
    <w:p w14:paraId="39AA80EB" w14:textId="0EEC8361" w:rsidR="00A347C1" w:rsidRPr="00A347C1" w:rsidRDefault="00A347C1" w:rsidP="00A347C1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BF2A5C"/>
        </w:rPr>
      </w:pPr>
      <w:r w:rsidRPr="00A347C1">
        <w:rPr>
          <w:rFonts w:ascii="inherit" w:eastAsia="Times New Roman" w:hAnsi="inherit" w:cs="Helvetica"/>
          <w:color w:val="BF2A5C"/>
        </w:rPr>
        <w:t>Imaging System</w:t>
      </w:r>
    </w:p>
    <w:tbl>
      <w:tblPr>
        <w:tblW w:w="1043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0"/>
        <w:gridCol w:w="7022"/>
      </w:tblGrid>
      <w:tr w:rsidR="00A347C1" w:rsidRPr="00A347C1" w14:paraId="6C80FE86" w14:textId="77777777" w:rsidTr="00A347C1">
        <w:trPr>
          <w:trHeight w:val="575"/>
        </w:trPr>
        <w:tc>
          <w:tcPr>
            <w:tcW w:w="3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209C00" w14:textId="77777777" w:rsidR="00A347C1" w:rsidRPr="00A347C1" w:rsidRDefault="00A347C1" w:rsidP="00A347C1">
            <w:pPr>
              <w:spacing w:after="300" w:line="240" w:lineRule="auto"/>
              <w:rPr>
                <w:rFonts w:ascii="Times New Roman" w:eastAsia="Times New Roman" w:hAnsi="Times New Roman" w:cs="Times New Roman"/>
              </w:rPr>
            </w:pPr>
            <w:r w:rsidRPr="00A347C1">
              <w:rPr>
                <w:rFonts w:ascii="Times New Roman" w:eastAsia="Times New Roman" w:hAnsi="Times New Roman" w:cs="Times New Roman"/>
                <w:b/>
                <w:bCs/>
              </w:rPr>
              <w:t>Ink Type</w:t>
            </w:r>
          </w:p>
        </w:tc>
        <w:tc>
          <w:tcPr>
            <w:tcW w:w="70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0D83AA" w14:textId="77777777" w:rsidR="00A347C1" w:rsidRPr="00A347C1" w:rsidRDefault="00A347C1" w:rsidP="00A347C1">
            <w:pPr>
              <w:spacing w:after="300" w:line="240" w:lineRule="auto"/>
              <w:rPr>
                <w:rFonts w:ascii="Times New Roman" w:eastAsia="Times New Roman" w:hAnsi="Times New Roman" w:cs="Times New Roman"/>
              </w:rPr>
            </w:pPr>
            <w:r w:rsidRPr="00A347C1">
              <w:rPr>
                <w:rFonts w:ascii="Times New Roman" w:eastAsia="Times New Roman" w:hAnsi="Times New Roman" w:cs="Times New Roman"/>
              </w:rPr>
              <w:t>Aqueous Dye</w:t>
            </w:r>
          </w:p>
        </w:tc>
      </w:tr>
      <w:tr w:rsidR="00A347C1" w:rsidRPr="00A347C1" w14:paraId="215FAE87" w14:textId="77777777" w:rsidTr="00A347C1">
        <w:trPr>
          <w:trHeight w:val="590"/>
        </w:trPr>
        <w:tc>
          <w:tcPr>
            <w:tcW w:w="3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B15EDB" w14:textId="77777777" w:rsidR="00A347C1" w:rsidRPr="00A347C1" w:rsidRDefault="00A347C1" w:rsidP="00A347C1">
            <w:pPr>
              <w:spacing w:after="300" w:line="240" w:lineRule="auto"/>
              <w:rPr>
                <w:rFonts w:ascii="Times New Roman" w:eastAsia="Times New Roman" w:hAnsi="Times New Roman" w:cs="Times New Roman"/>
              </w:rPr>
            </w:pPr>
            <w:r w:rsidRPr="00A347C1">
              <w:rPr>
                <w:rFonts w:ascii="Times New Roman" w:eastAsia="Times New Roman" w:hAnsi="Times New Roman" w:cs="Times New Roman"/>
                <w:b/>
                <w:bCs/>
              </w:rPr>
              <w:t>Ink Description</w:t>
            </w:r>
          </w:p>
        </w:tc>
        <w:tc>
          <w:tcPr>
            <w:tcW w:w="70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90BAEB" w14:textId="77777777" w:rsidR="00A347C1" w:rsidRPr="00A347C1" w:rsidRDefault="00A347C1" w:rsidP="00A347C1">
            <w:pPr>
              <w:spacing w:after="300" w:line="240" w:lineRule="auto"/>
              <w:rPr>
                <w:rFonts w:ascii="Times New Roman" w:eastAsia="Times New Roman" w:hAnsi="Times New Roman" w:cs="Times New Roman"/>
              </w:rPr>
            </w:pPr>
            <w:r w:rsidRPr="00A347C1">
              <w:rPr>
                <w:rFonts w:ascii="Times New Roman" w:eastAsia="Times New Roman" w:hAnsi="Times New Roman" w:cs="Times New Roman"/>
              </w:rPr>
              <w:t>Water-based dye, MICR, Security Inks, InkSafe technology</w:t>
            </w:r>
          </w:p>
        </w:tc>
      </w:tr>
      <w:tr w:rsidR="00A347C1" w:rsidRPr="00A347C1" w14:paraId="3412EA46" w14:textId="77777777" w:rsidTr="007D60F3">
        <w:trPr>
          <w:trHeight w:val="450"/>
        </w:trPr>
        <w:tc>
          <w:tcPr>
            <w:tcW w:w="3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B72CC2" w14:textId="77777777" w:rsidR="00A347C1" w:rsidRPr="00A347C1" w:rsidRDefault="00A347C1" w:rsidP="00A347C1">
            <w:pPr>
              <w:spacing w:after="300" w:line="240" w:lineRule="auto"/>
              <w:rPr>
                <w:rFonts w:ascii="Times New Roman" w:eastAsia="Times New Roman" w:hAnsi="Times New Roman" w:cs="Times New Roman"/>
              </w:rPr>
            </w:pPr>
            <w:r w:rsidRPr="00A347C1">
              <w:rPr>
                <w:rFonts w:ascii="Times New Roman" w:eastAsia="Times New Roman" w:hAnsi="Times New Roman" w:cs="Times New Roman"/>
                <w:b/>
                <w:bCs/>
              </w:rPr>
              <w:t>Ink Options</w:t>
            </w:r>
          </w:p>
        </w:tc>
        <w:tc>
          <w:tcPr>
            <w:tcW w:w="70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3D05C4" w14:textId="77777777" w:rsidR="00A347C1" w:rsidRPr="00A347C1" w:rsidRDefault="00A347C1" w:rsidP="00A347C1">
            <w:pPr>
              <w:spacing w:after="300" w:line="240" w:lineRule="auto"/>
              <w:rPr>
                <w:rFonts w:ascii="Times New Roman" w:eastAsia="Times New Roman" w:hAnsi="Times New Roman" w:cs="Times New Roman"/>
              </w:rPr>
            </w:pPr>
            <w:r w:rsidRPr="00A347C1">
              <w:rPr>
                <w:rFonts w:ascii="Times New Roman" w:eastAsia="Times New Roman" w:hAnsi="Times New Roman" w:cs="Times New Roman"/>
              </w:rPr>
              <w:t>CMYK + MICR</w:t>
            </w:r>
          </w:p>
        </w:tc>
      </w:tr>
      <w:tr w:rsidR="00A347C1" w:rsidRPr="00A347C1" w14:paraId="0F112FD8" w14:textId="77777777" w:rsidTr="007D60F3">
        <w:trPr>
          <w:trHeight w:val="522"/>
        </w:trPr>
        <w:tc>
          <w:tcPr>
            <w:tcW w:w="3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B25080" w14:textId="77777777" w:rsidR="00A347C1" w:rsidRPr="00A347C1" w:rsidRDefault="00A347C1" w:rsidP="00A347C1">
            <w:pPr>
              <w:spacing w:after="300" w:line="240" w:lineRule="auto"/>
              <w:rPr>
                <w:rFonts w:ascii="Times New Roman" w:eastAsia="Times New Roman" w:hAnsi="Times New Roman" w:cs="Times New Roman"/>
              </w:rPr>
            </w:pPr>
            <w:r w:rsidRPr="00A347C1">
              <w:rPr>
                <w:rFonts w:ascii="Times New Roman" w:eastAsia="Times New Roman" w:hAnsi="Times New Roman" w:cs="Times New Roman"/>
                <w:b/>
                <w:bCs/>
              </w:rPr>
              <w:t>Bonding Agent</w:t>
            </w:r>
          </w:p>
        </w:tc>
        <w:tc>
          <w:tcPr>
            <w:tcW w:w="70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C72CDE" w14:textId="77777777" w:rsidR="00A347C1" w:rsidRPr="00A347C1" w:rsidRDefault="00A347C1" w:rsidP="00A347C1">
            <w:pPr>
              <w:spacing w:after="300" w:line="240" w:lineRule="auto"/>
              <w:rPr>
                <w:rFonts w:ascii="Times New Roman" w:eastAsia="Times New Roman" w:hAnsi="Times New Roman" w:cs="Times New Roman"/>
              </w:rPr>
            </w:pPr>
            <w:r w:rsidRPr="00A347C1">
              <w:rPr>
                <w:rFonts w:ascii="Times New Roman" w:eastAsia="Times New Roman" w:hAnsi="Times New Roman" w:cs="Times New Roman"/>
              </w:rPr>
              <w:t>Not Reported</w:t>
            </w:r>
          </w:p>
        </w:tc>
      </w:tr>
      <w:tr w:rsidR="00A347C1" w:rsidRPr="00A347C1" w14:paraId="5B30B1D4" w14:textId="77777777" w:rsidTr="00A347C1">
        <w:trPr>
          <w:trHeight w:val="495"/>
        </w:trPr>
        <w:tc>
          <w:tcPr>
            <w:tcW w:w="3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653A3A" w14:textId="77777777" w:rsidR="00A347C1" w:rsidRPr="00A347C1" w:rsidRDefault="00A347C1" w:rsidP="00A347C1">
            <w:pPr>
              <w:spacing w:after="300" w:line="240" w:lineRule="auto"/>
              <w:rPr>
                <w:rFonts w:ascii="Times New Roman" w:eastAsia="Times New Roman" w:hAnsi="Times New Roman" w:cs="Times New Roman"/>
              </w:rPr>
            </w:pPr>
            <w:r w:rsidRPr="00A347C1">
              <w:rPr>
                <w:rFonts w:ascii="Times New Roman" w:eastAsia="Times New Roman" w:hAnsi="Times New Roman" w:cs="Times New Roman"/>
                <w:b/>
                <w:bCs/>
              </w:rPr>
              <w:t>Primer/Precoat</w:t>
            </w:r>
          </w:p>
        </w:tc>
        <w:tc>
          <w:tcPr>
            <w:tcW w:w="70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7784DC" w14:textId="77777777" w:rsidR="00A347C1" w:rsidRPr="00A347C1" w:rsidRDefault="00A347C1" w:rsidP="00A347C1">
            <w:pPr>
              <w:spacing w:after="300" w:line="240" w:lineRule="auto"/>
              <w:rPr>
                <w:rFonts w:ascii="Times New Roman" w:eastAsia="Times New Roman" w:hAnsi="Times New Roman" w:cs="Times New Roman"/>
              </w:rPr>
            </w:pPr>
            <w:r w:rsidRPr="00A347C1">
              <w:rPr>
                <w:rFonts w:ascii="Times New Roman" w:eastAsia="Times New Roman" w:hAnsi="Times New Roman" w:cs="Times New Roman"/>
              </w:rPr>
              <w:t>Not Reported</w:t>
            </w:r>
          </w:p>
        </w:tc>
      </w:tr>
      <w:tr w:rsidR="00A347C1" w:rsidRPr="00A347C1" w14:paraId="6F0F1A8C" w14:textId="77777777" w:rsidTr="00A347C1">
        <w:trPr>
          <w:trHeight w:val="575"/>
        </w:trPr>
        <w:tc>
          <w:tcPr>
            <w:tcW w:w="3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22FDE9" w14:textId="77777777" w:rsidR="00A347C1" w:rsidRPr="00A347C1" w:rsidRDefault="00A347C1" w:rsidP="00A347C1">
            <w:pPr>
              <w:spacing w:after="300" w:line="240" w:lineRule="auto"/>
              <w:rPr>
                <w:rFonts w:ascii="Times New Roman" w:eastAsia="Times New Roman" w:hAnsi="Times New Roman" w:cs="Times New Roman"/>
              </w:rPr>
            </w:pPr>
            <w:r w:rsidRPr="00A347C1">
              <w:rPr>
                <w:rFonts w:ascii="Times New Roman" w:eastAsia="Times New Roman" w:hAnsi="Times New Roman" w:cs="Times New Roman"/>
                <w:b/>
                <w:bCs/>
              </w:rPr>
              <w:t>Drying Methods</w:t>
            </w:r>
          </w:p>
        </w:tc>
        <w:tc>
          <w:tcPr>
            <w:tcW w:w="70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73C310" w14:textId="77777777" w:rsidR="00A347C1" w:rsidRPr="00A347C1" w:rsidRDefault="00A347C1" w:rsidP="00A347C1">
            <w:pPr>
              <w:spacing w:after="300" w:line="240" w:lineRule="auto"/>
              <w:rPr>
                <w:rFonts w:ascii="Times New Roman" w:eastAsia="Times New Roman" w:hAnsi="Times New Roman" w:cs="Times New Roman"/>
              </w:rPr>
            </w:pPr>
            <w:r w:rsidRPr="00A347C1">
              <w:rPr>
                <w:rFonts w:ascii="Times New Roman" w:eastAsia="Times New Roman" w:hAnsi="Times New Roman" w:cs="Times New Roman"/>
              </w:rPr>
              <w:t>heated drum</w:t>
            </w:r>
          </w:p>
        </w:tc>
      </w:tr>
      <w:tr w:rsidR="00A347C1" w:rsidRPr="00A347C1" w14:paraId="76562F25" w14:textId="77777777" w:rsidTr="00A347C1">
        <w:trPr>
          <w:trHeight w:val="630"/>
        </w:trPr>
        <w:tc>
          <w:tcPr>
            <w:tcW w:w="3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7A4F9E" w14:textId="77777777" w:rsidR="00A347C1" w:rsidRPr="00A347C1" w:rsidRDefault="00A347C1" w:rsidP="00A347C1">
            <w:pPr>
              <w:spacing w:after="300" w:line="240" w:lineRule="auto"/>
              <w:rPr>
                <w:rFonts w:ascii="Times New Roman" w:eastAsia="Times New Roman" w:hAnsi="Times New Roman" w:cs="Times New Roman"/>
              </w:rPr>
            </w:pPr>
            <w:r w:rsidRPr="00A347C1">
              <w:rPr>
                <w:rFonts w:ascii="Times New Roman" w:eastAsia="Times New Roman" w:hAnsi="Times New Roman" w:cs="Times New Roman"/>
                <w:b/>
                <w:bCs/>
              </w:rPr>
              <w:t>Head Technology</w:t>
            </w:r>
          </w:p>
        </w:tc>
        <w:tc>
          <w:tcPr>
            <w:tcW w:w="70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4D2376" w14:textId="77777777" w:rsidR="00A347C1" w:rsidRPr="00A347C1" w:rsidRDefault="00A347C1" w:rsidP="00A347C1">
            <w:pPr>
              <w:spacing w:after="300" w:line="240" w:lineRule="auto"/>
              <w:rPr>
                <w:rFonts w:ascii="Times New Roman" w:eastAsia="Times New Roman" w:hAnsi="Times New Roman" w:cs="Times New Roman"/>
              </w:rPr>
            </w:pPr>
            <w:r w:rsidRPr="00A347C1">
              <w:rPr>
                <w:rFonts w:ascii="Times New Roman" w:eastAsia="Times New Roman" w:hAnsi="Times New Roman" w:cs="Times New Roman"/>
              </w:rPr>
              <w:t>Piezoelectric Drop-on-Demand</w:t>
            </w:r>
          </w:p>
        </w:tc>
      </w:tr>
      <w:tr w:rsidR="00A347C1" w:rsidRPr="00A347C1" w14:paraId="2CF28532" w14:textId="77777777" w:rsidTr="00A347C1">
        <w:trPr>
          <w:trHeight w:val="513"/>
        </w:trPr>
        <w:tc>
          <w:tcPr>
            <w:tcW w:w="3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5B9101" w14:textId="77777777" w:rsidR="00A347C1" w:rsidRPr="00A347C1" w:rsidRDefault="00A347C1" w:rsidP="00A347C1">
            <w:pPr>
              <w:spacing w:after="300" w:line="240" w:lineRule="auto"/>
              <w:rPr>
                <w:rFonts w:ascii="Times New Roman" w:eastAsia="Times New Roman" w:hAnsi="Times New Roman" w:cs="Times New Roman"/>
              </w:rPr>
            </w:pPr>
            <w:r w:rsidRPr="00A347C1">
              <w:rPr>
                <w:rFonts w:ascii="Times New Roman" w:eastAsia="Times New Roman" w:hAnsi="Times New Roman" w:cs="Times New Roman"/>
                <w:b/>
                <w:bCs/>
              </w:rPr>
              <w:t>Head Manufacturer</w:t>
            </w:r>
          </w:p>
        </w:tc>
        <w:tc>
          <w:tcPr>
            <w:tcW w:w="70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D6C93A" w14:textId="77777777" w:rsidR="00A347C1" w:rsidRPr="00A347C1" w:rsidRDefault="00A347C1" w:rsidP="00A347C1">
            <w:pPr>
              <w:spacing w:after="300" w:line="240" w:lineRule="auto"/>
              <w:rPr>
                <w:rFonts w:ascii="Times New Roman" w:eastAsia="Times New Roman" w:hAnsi="Times New Roman" w:cs="Times New Roman"/>
              </w:rPr>
            </w:pPr>
            <w:r w:rsidRPr="00A347C1">
              <w:rPr>
                <w:rFonts w:ascii="Times New Roman" w:eastAsia="Times New Roman" w:hAnsi="Times New Roman" w:cs="Times New Roman"/>
              </w:rPr>
              <w:t>Kyocera</w:t>
            </w:r>
          </w:p>
        </w:tc>
      </w:tr>
      <w:tr w:rsidR="00A347C1" w:rsidRPr="00A347C1" w14:paraId="68C2464E" w14:textId="77777777" w:rsidTr="00A347C1">
        <w:trPr>
          <w:trHeight w:val="387"/>
        </w:trPr>
        <w:tc>
          <w:tcPr>
            <w:tcW w:w="3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ECA1CF" w14:textId="77777777" w:rsidR="00A347C1" w:rsidRPr="00A347C1" w:rsidRDefault="00A347C1" w:rsidP="00A347C1">
            <w:pPr>
              <w:spacing w:after="300" w:line="240" w:lineRule="auto"/>
              <w:rPr>
                <w:rFonts w:ascii="Times New Roman" w:eastAsia="Times New Roman" w:hAnsi="Times New Roman" w:cs="Times New Roman"/>
              </w:rPr>
            </w:pPr>
            <w:r w:rsidRPr="00A347C1">
              <w:rPr>
                <w:rFonts w:ascii="Times New Roman" w:eastAsia="Times New Roman" w:hAnsi="Times New Roman" w:cs="Times New Roman"/>
                <w:b/>
                <w:bCs/>
              </w:rPr>
              <w:t>Heads Per Engine</w:t>
            </w:r>
          </w:p>
        </w:tc>
        <w:tc>
          <w:tcPr>
            <w:tcW w:w="70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086974" w14:textId="77777777" w:rsidR="00A347C1" w:rsidRPr="00A347C1" w:rsidRDefault="00A347C1" w:rsidP="00A347C1">
            <w:pPr>
              <w:spacing w:after="300" w:line="240" w:lineRule="auto"/>
              <w:rPr>
                <w:rFonts w:ascii="Times New Roman" w:eastAsia="Times New Roman" w:hAnsi="Times New Roman" w:cs="Times New Roman"/>
              </w:rPr>
            </w:pPr>
            <w:r w:rsidRPr="00A347C1"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A347C1" w:rsidRPr="00A347C1" w14:paraId="5A7EB051" w14:textId="77777777" w:rsidTr="007D60F3">
        <w:trPr>
          <w:trHeight w:val="468"/>
        </w:trPr>
        <w:tc>
          <w:tcPr>
            <w:tcW w:w="3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0FFCE6" w14:textId="77777777" w:rsidR="00A347C1" w:rsidRPr="00A347C1" w:rsidRDefault="00A347C1" w:rsidP="00A347C1">
            <w:pPr>
              <w:spacing w:after="300" w:line="240" w:lineRule="auto"/>
              <w:rPr>
                <w:rFonts w:ascii="Times New Roman" w:eastAsia="Times New Roman" w:hAnsi="Times New Roman" w:cs="Times New Roman"/>
              </w:rPr>
            </w:pPr>
            <w:r w:rsidRPr="00A347C1">
              <w:rPr>
                <w:rFonts w:ascii="Times New Roman" w:eastAsia="Times New Roman" w:hAnsi="Times New Roman" w:cs="Times New Roman"/>
                <w:b/>
                <w:bCs/>
              </w:rPr>
              <w:t>Colors</w:t>
            </w:r>
          </w:p>
        </w:tc>
        <w:tc>
          <w:tcPr>
            <w:tcW w:w="70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65BFE0" w14:textId="77777777" w:rsidR="00A347C1" w:rsidRPr="00A347C1" w:rsidRDefault="00A347C1" w:rsidP="00A347C1">
            <w:pPr>
              <w:spacing w:after="300" w:line="240" w:lineRule="auto"/>
              <w:rPr>
                <w:rFonts w:ascii="Times New Roman" w:eastAsia="Times New Roman" w:hAnsi="Times New Roman" w:cs="Times New Roman"/>
              </w:rPr>
            </w:pPr>
            <w:r w:rsidRPr="00A347C1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347C1" w:rsidRPr="00A347C1" w14:paraId="1459294B" w14:textId="77777777" w:rsidTr="007D60F3">
        <w:trPr>
          <w:trHeight w:val="468"/>
        </w:trPr>
        <w:tc>
          <w:tcPr>
            <w:tcW w:w="3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3F06E9" w14:textId="77777777" w:rsidR="00A347C1" w:rsidRPr="00A347C1" w:rsidRDefault="00A347C1" w:rsidP="00A347C1">
            <w:pPr>
              <w:spacing w:after="300" w:line="240" w:lineRule="auto"/>
              <w:rPr>
                <w:rFonts w:ascii="Times New Roman" w:eastAsia="Times New Roman" w:hAnsi="Times New Roman" w:cs="Times New Roman"/>
              </w:rPr>
            </w:pPr>
            <w:r w:rsidRPr="00A347C1">
              <w:rPr>
                <w:rFonts w:ascii="Times New Roman" w:eastAsia="Times New Roman" w:hAnsi="Times New Roman" w:cs="Times New Roman"/>
                <w:b/>
                <w:bCs/>
              </w:rPr>
              <w:t>Droplet Size</w:t>
            </w:r>
          </w:p>
        </w:tc>
        <w:tc>
          <w:tcPr>
            <w:tcW w:w="70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F8E440" w14:textId="77777777" w:rsidR="00A347C1" w:rsidRPr="00A347C1" w:rsidRDefault="00A347C1" w:rsidP="00A347C1">
            <w:pPr>
              <w:spacing w:after="300" w:line="240" w:lineRule="auto"/>
              <w:rPr>
                <w:rFonts w:ascii="Times New Roman" w:eastAsia="Times New Roman" w:hAnsi="Times New Roman" w:cs="Times New Roman"/>
              </w:rPr>
            </w:pPr>
            <w:r w:rsidRPr="00A347C1">
              <w:rPr>
                <w:rFonts w:ascii="Times New Roman" w:eastAsia="Times New Roman" w:hAnsi="Times New Roman" w:cs="Times New Roman"/>
              </w:rPr>
              <w:t>7-12 (variable)</w:t>
            </w:r>
          </w:p>
        </w:tc>
      </w:tr>
      <w:tr w:rsidR="00A347C1" w:rsidRPr="00A347C1" w14:paraId="384251D3" w14:textId="77777777" w:rsidTr="00A347C1">
        <w:trPr>
          <w:trHeight w:val="590"/>
        </w:trPr>
        <w:tc>
          <w:tcPr>
            <w:tcW w:w="3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91E502" w14:textId="77777777" w:rsidR="00A347C1" w:rsidRPr="00A347C1" w:rsidRDefault="00A347C1" w:rsidP="00A347C1">
            <w:pPr>
              <w:spacing w:after="300" w:line="240" w:lineRule="auto"/>
              <w:rPr>
                <w:rFonts w:ascii="Times New Roman" w:eastAsia="Times New Roman" w:hAnsi="Times New Roman" w:cs="Times New Roman"/>
              </w:rPr>
            </w:pPr>
            <w:r w:rsidRPr="00A347C1">
              <w:rPr>
                <w:rFonts w:ascii="Times New Roman" w:eastAsia="Times New Roman" w:hAnsi="Times New Roman" w:cs="Times New Roman"/>
                <w:b/>
                <w:bCs/>
              </w:rPr>
              <w:t>Gray levels</w:t>
            </w:r>
          </w:p>
        </w:tc>
        <w:tc>
          <w:tcPr>
            <w:tcW w:w="70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0B517F" w14:textId="77777777" w:rsidR="00A347C1" w:rsidRPr="00A347C1" w:rsidRDefault="00A347C1" w:rsidP="00A347C1">
            <w:pPr>
              <w:spacing w:after="300" w:line="240" w:lineRule="auto"/>
              <w:rPr>
                <w:rFonts w:ascii="Times New Roman" w:eastAsia="Times New Roman" w:hAnsi="Times New Roman" w:cs="Times New Roman"/>
              </w:rPr>
            </w:pPr>
            <w:r w:rsidRPr="00A347C1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347C1" w:rsidRPr="00A347C1" w14:paraId="0A8DFE31" w14:textId="77777777" w:rsidTr="007D60F3">
        <w:trPr>
          <w:trHeight w:val="495"/>
        </w:trPr>
        <w:tc>
          <w:tcPr>
            <w:tcW w:w="3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49D993" w14:textId="77777777" w:rsidR="00A347C1" w:rsidRPr="00A347C1" w:rsidRDefault="00A347C1" w:rsidP="00A347C1">
            <w:pPr>
              <w:spacing w:after="300" w:line="240" w:lineRule="auto"/>
              <w:rPr>
                <w:rFonts w:ascii="Times New Roman" w:eastAsia="Times New Roman" w:hAnsi="Times New Roman" w:cs="Times New Roman"/>
              </w:rPr>
            </w:pPr>
            <w:r w:rsidRPr="00A347C1">
              <w:rPr>
                <w:rFonts w:ascii="Times New Roman" w:eastAsia="Times New Roman" w:hAnsi="Times New Roman" w:cs="Times New Roman"/>
                <w:b/>
                <w:bCs/>
              </w:rPr>
              <w:t>Resolutions</w:t>
            </w:r>
          </w:p>
        </w:tc>
        <w:tc>
          <w:tcPr>
            <w:tcW w:w="70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CD903" w14:textId="77777777" w:rsidR="00A347C1" w:rsidRPr="00A347C1" w:rsidRDefault="00A347C1" w:rsidP="00A347C1">
            <w:pPr>
              <w:spacing w:after="300" w:line="240" w:lineRule="auto"/>
              <w:rPr>
                <w:rFonts w:ascii="Times New Roman" w:eastAsia="Times New Roman" w:hAnsi="Times New Roman" w:cs="Times New Roman"/>
              </w:rPr>
            </w:pPr>
            <w:r w:rsidRPr="00A347C1">
              <w:rPr>
                <w:rFonts w:ascii="Times New Roman" w:eastAsia="Times New Roman" w:hAnsi="Times New Roman" w:cs="Times New Roman"/>
              </w:rPr>
              <w:t>600x600 1200dpi perceived</w:t>
            </w:r>
          </w:p>
        </w:tc>
      </w:tr>
    </w:tbl>
    <w:p w14:paraId="045D56D3" w14:textId="77777777" w:rsidR="00A347C1" w:rsidRPr="00A347C1" w:rsidRDefault="00A347C1" w:rsidP="00A347C1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BF2A5C"/>
        </w:rPr>
      </w:pPr>
      <w:r w:rsidRPr="00A347C1">
        <w:rPr>
          <w:rFonts w:ascii="Helvetica" w:eastAsia="Times New Roman" w:hAnsi="Helvetica" w:cs="Helvetica"/>
          <w:color w:val="BF2A5C"/>
        </w:rPr>
        <w:lastRenderedPageBreak/>
        <w:t>Paper &amp; Media</w:t>
      </w:r>
    </w:p>
    <w:tbl>
      <w:tblPr>
        <w:tblW w:w="1039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0"/>
        <w:gridCol w:w="6944"/>
      </w:tblGrid>
      <w:tr w:rsidR="00A347C1" w:rsidRPr="00A347C1" w14:paraId="191378FF" w14:textId="77777777" w:rsidTr="00A347C1">
        <w:trPr>
          <w:trHeight w:val="558"/>
        </w:trPr>
        <w:tc>
          <w:tcPr>
            <w:tcW w:w="3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D898E6" w14:textId="77777777" w:rsidR="00A347C1" w:rsidRPr="00A347C1" w:rsidRDefault="00A347C1" w:rsidP="00A347C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A347C1">
              <w:rPr>
                <w:rFonts w:ascii="Helvetica" w:eastAsia="Times New Roman" w:hAnsi="Helvetica" w:cs="Helvetica"/>
                <w:b/>
                <w:bCs/>
                <w:color w:val="333333"/>
              </w:rPr>
              <w:t>Paper Feed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6E6488" w14:textId="77777777" w:rsidR="00A347C1" w:rsidRPr="00A347C1" w:rsidRDefault="00A347C1" w:rsidP="00A347C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A347C1">
              <w:rPr>
                <w:rFonts w:ascii="Helvetica" w:eastAsia="Times New Roman" w:hAnsi="Helvetica" w:cs="Helvetica"/>
                <w:color w:val="333333"/>
              </w:rPr>
              <w:t>Roll</w:t>
            </w:r>
          </w:p>
        </w:tc>
      </w:tr>
      <w:tr w:rsidR="00A347C1" w:rsidRPr="00A347C1" w14:paraId="4CDC339C" w14:textId="77777777" w:rsidTr="00A347C1">
        <w:trPr>
          <w:trHeight w:val="558"/>
        </w:trPr>
        <w:tc>
          <w:tcPr>
            <w:tcW w:w="3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157BF9" w14:textId="77777777" w:rsidR="00A347C1" w:rsidRPr="00A347C1" w:rsidRDefault="00A347C1" w:rsidP="00A347C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A347C1">
              <w:rPr>
                <w:rFonts w:ascii="Helvetica" w:eastAsia="Times New Roman" w:hAnsi="Helvetica" w:cs="Helvetica"/>
                <w:b/>
                <w:bCs/>
                <w:color w:val="333333"/>
              </w:rPr>
              <w:t>Paper Output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41AED0" w14:textId="77777777" w:rsidR="00A347C1" w:rsidRPr="00A347C1" w:rsidRDefault="00A347C1" w:rsidP="00A347C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A347C1">
              <w:rPr>
                <w:rFonts w:ascii="Helvetica" w:eastAsia="Times New Roman" w:hAnsi="Helvetica" w:cs="Helvetica"/>
                <w:color w:val="333333"/>
              </w:rPr>
              <w:t>Roll</w:t>
            </w:r>
          </w:p>
        </w:tc>
      </w:tr>
      <w:tr w:rsidR="00A347C1" w:rsidRPr="00A347C1" w14:paraId="57C74786" w14:textId="77777777" w:rsidTr="00A347C1">
        <w:trPr>
          <w:trHeight w:val="558"/>
        </w:trPr>
        <w:tc>
          <w:tcPr>
            <w:tcW w:w="3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B4BD8A" w14:textId="77777777" w:rsidR="00A347C1" w:rsidRPr="00A347C1" w:rsidRDefault="00A347C1" w:rsidP="00A347C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A347C1">
              <w:rPr>
                <w:rFonts w:ascii="Helvetica" w:eastAsia="Times New Roman" w:hAnsi="Helvetica" w:cs="Helvetica"/>
                <w:b/>
                <w:bCs/>
                <w:color w:val="333333"/>
              </w:rPr>
              <w:t>Minimum Web Width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D8371E" w14:textId="77777777" w:rsidR="00A347C1" w:rsidRPr="00A347C1" w:rsidRDefault="00A347C1" w:rsidP="00A347C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A347C1">
              <w:rPr>
                <w:rFonts w:ascii="Helvetica" w:eastAsia="Times New Roman" w:hAnsi="Helvetica" w:cs="Helvetica"/>
                <w:color w:val="333333"/>
              </w:rPr>
              <w:t>6.5 in / 165 mm</w:t>
            </w:r>
          </w:p>
        </w:tc>
      </w:tr>
      <w:tr w:rsidR="00A347C1" w:rsidRPr="00A347C1" w14:paraId="0DAD753E" w14:textId="77777777" w:rsidTr="00A347C1">
        <w:trPr>
          <w:trHeight w:val="558"/>
        </w:trPr>
        <w:tc>
          <w:tcPr>
            <w:tcW w:w="3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0FC06A" w14:textId="77777777" w:rsidR="00A347C1" w:rsidRPr="00A347C1" w:rsidRDefault="00A347C1" w:rsidP="00A347C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A347C1">
              <w:rPr>
                <w:rFonts w:ascii="Helvetica" w:eastAsia="Times New Roman" w:hAnsi="Helvetica" w:cs="Helvetica"/>
                <w:b/>
                <w:bCs/>
                <w:color w:val="333333"/>
              </w:rPr>
              <w:t>Maximum Web Width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556917" w14:textId="77777777" w:rsidR="00A347C1" w:rsidRPr="00A347C1" w:rsidRDefault="00A347C1" w:rsidP="00A347C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A347C1">
              <w:rPr>
                <w:rFonts w:ascii="Helvetica" w:eastAsia="Times New Roman" w:hAnsi="Helvetica" w:cs="Helvetica"/>
                <w:color w:val="333333"/>
              </w:rPr>
              <w:t>20.5 in / 520 mm</w:t>
            </w:r>
          </w:p>
        </w:tc>
      </w:tr>
      <w:tr w:rsidR="00A347C1" w:rsidRPr="00A347C1" w14:paraId="714E6C86" w14:textId="77777777" w:rsidTr="00A347C1">
        <w:trPr>
          <w:trHeight w:val="574"/>
        </w:trPr>
        <w:tc>
          <w:tcPr>
            <w:tcW w:w="3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7795DA" w14:textId="77777777" w:rsidR="00A347C1" w:rsidRPr="00A347C1" w:rsidRDefault="00A347C1" w:rsidP="00A347C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A347C1">
              <w:rPr>
                <w:rFonts w:ascii="Helvetica" w:eastAsia="Times New Roman" w:hAnsi="Helvetica" w:cs="Helvetica"/>
                <w:b/>
                <w:bCs/>
                <w:color w:val="333333"/>
              </w:rPr>
              <w:t>Maximum Print Width Simplex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BCAD3A" w14:textId="77777777" w:rsidR="00A347C1" w:rsidRPr="00A347C1" w:rsidRDefault="00A347C1" w:rsidP="00A347C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A347C1">
              <w:rPr>
                <w:rFonts w:ascii="Helvetica" w:eastAsia="Times New Roman" w:hAnsi="Helvetica" w:cs="Helvetica"/>
                <w:color w:val="333333"/>
              </w:rPr>
              <w:t>20.3 in / 516 mm</w:t>
            </w:r>
          </w:p>
        </w:tc>
      </w:tr>
      <w:tr w:rsidR="00A347C1" w:rsidRPr="00A347C1" w14:paraId="0B191E58" w14:textId="77777777" w:rsidTr="00A347C1">
        <w:trPr>
          <w:trHeight w:val="558"/>
        </w:trPr>
        <w:tc>
          <w:tcPr>
            <w:tcW w:w="3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A64471" w14:textId="77777777" w:rsidR="00A347C1" w:rsidRPr="00A347C1" w:rsidRDefault="00A347C1" w:rsidP="00A347C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A347C1">
              <w:rPr>
                <w:rFonts w:ascii="Helvetica" w:eastAsia="Times New Roman" w:hAnsi="Helvetica" w:cs="Helvetica"/>
                <w:b/>
                <w:bCs/>
                <w:color w:val="333333"/>
              </w:rPr>
              <w:t>Maximum Print Width Duplex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9C9551" w14:textId="77777777" w:rsidR="00A347C1" w:rsidRPr="00A347C1" w:rsidRDefault="00A347C1" w:rsidP="00A347C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A347C1">
              <w:rPr>
                <w:rFonts w:ascii="Helvetica" w:eastAsia="Times New Roman" w:hAnsi="Helvetica" w:cs="Helvetica"/>
                <w:color w:val="333333"/>
              </w:rPr>
              <w:t>20.3 in / 516 mm</w:t>
            </w:r>
          </w:p>
        </w:tc>
      </w:tr>
      <w:tr w:rsidR="00A347C1" w:rsidRPr="00A347C1" w14:paraId="52A84321" w14:textId="77777777" w:rsidTr="00A347C1">
        <w:trPr>
          <w:trHeight w:val="558"/>
        </w:trPr>
        <w:tc>
          <w:tcPr>
            <w:tcW w:w="3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ADC83F" w14:textId="77777777" w:rsidR="00A347C1" w:rsidRPr="00A347C1" w:rsidRDefault="00A347C1" w:rsidP="00A347C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A347C1">
              <w:rPr>
                <w:rFonts w:ascii="Helvetica" w:eastAsia="Times New Roman" w:hAnsi="Helvetica" w:cs="Helvetica"/>
                <w:b/>
                <w:bCs/>
                <w:color w:val="333333"/>
              </w:rPr>
              <w:t>Minimum Thickness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E7EE27" w14:textId="77777777" w:rsidR="00A347C1" w:rsidRPr="00A347C1" w:rsidRDefault="00A347C1" w:rsidP="00A347C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A347C1">
              <w:rPr>
                <w:rFonts w:ascii="Helvetica" w:eastAsia="Times New Roman" w:hAnsi="Helvetica" w:cs="Helvetica"/>
                <w:color w:val="333333"/>
              </w:rPr>
              <w:t>64 GSM</w:t>
            </w:r>
          </w:p>
        </w:tc>
      </w:tr>
      <w:tr w:rsidR="00A347C1" w:rsidRPr="00A347C1" w14:paraId="7C8D66EE" w14:textId="77777777" w:rsidTr="00A347C1">
        <w:trPr>
          <w:trHeight w:val="558"/>
        </w:trPr>
        <w:tc>
          <w:tcPr>
            <w:tcW w:w="3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2437A9" w14:textId="77777777" w:rsidR="00A347C1" w:rsidRPr="00A347C1" w:rsidRDefault="00A347C1" w:rsidP="00A347C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A347C1">
              <w:rPr>
                <w:rFonts w:ascii="Helvetica" w:eastAsia="Times New Roman" w:hAnsi="Helvetica" w:cs="Helvetica"/>
                <w:b/>
                <w:bCs/>
                <w:color w:val="333333"/>
              </w:rPr>
              <w:t>Maximum Thickness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780CBC" w14:textId="77777777" w:rsidR="00A347C1" w:rsidRPr="00A347C1" w:rsidRDefault="00A347C1" w:rsidP="00A347C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A347C1">
              <w:rPr>
                <w:rFonts w:ascii="Helvetica" w:eastAsia="Times New Roman" w:hAnsi="Helvetica" w:cs="Helvetica"/>
                <w:color w:val="333333"/>
              </w:rPr>
              <w:t>157 GSM</w:t>
            </w:r>
          </w:p>
        </w:tc>
      </w:tr>
      <w:tr w:rsidR="00A347C1" w:rsidRPr="00A347C1" w14:paraId="138E4B01" w14:textId="77777777" w:rsidTr="00A347C1">
        <w:trPr>
          <w:trHeight w:val="558"/>
        </w:trPr>
        <w:tc>
          <w:tcPr>
            <w:tcW w:w="3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B2A21C" w14:textId="77777777" w:rsidR="00A347C1" w:rsidRPr="00A347C1" w:rsidRDefault="00A347C1" w:rsidP="00A347C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A347C1">
              <w:rPr>
                <w:rFonts w:ascii="Helvetica" w:eastAsia="Times New Roman" w:hAnsi="Helvetica" w:cs="Helvetica"/>
                <w:b/>
                <w:bCs/>
                <w:color w:val="333333"/>
              </w:rPr>
              <w:t>Paper Types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01EA81" w14:textId="77777777" w:rsidR="00A347C1" w:rsidRPr="00A347C1" w:rsidRDefault="00A347C1" w:rsidP="00A347C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A347C1">
              <w:rPr>
                <w:rFonts w:ascii="Helvetica" w:eastAsia="Times New Roman" w:hAnsi="Helvetica" w:cs="Helvetica"/>
                <w:color w:val="333333"/>
              </w:rPr>
              <w:t>Recycled, wood free, pigmented, inkjet treated, inkjet coated</w:t>
            </w:r>
          </w:p>
        </w:tc>
      </w:tr>
      <w:tr w:rsidR="00A347C1" w:rsidRPr="00A347C1" w14:paraId="448B9A11" w14:textId="77777777" w:rsidTr="00A347C1">
        <w:trPr>
          <w:trHeight w:val="558"/>
        </w:trPr>
        <w:tc>
          <w:tcPr>
            <w:tcW w:w="3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E02DD1" w14:textId="77777777" w:rsidR="00A347C1" w:rsidRPr="00A347C1" w:rsidRDefault="00A347C1" w:rsidP="00A347C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A347C1">
              <w:rPr>
                <w:rFonts w:ascii="Helvetica" w:eastAsia="Times New Roman" w:hAnsi="Helvetica" w:cs="Helvetica"/>
                <w:b/>
                <w:bCs/>
                <w:color w:val="333333"/>
              </w:rPr>
              <w:t>Specialty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4A9D91" w14:textId="77777777" w:rsidR="00A347C1" w:rsidRPr="00A347C1" w:rsidRDefault="00A347C1" w:rsidP="00A347C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A347C1">
              <w:rPr>
                <w:rFonts w:ascii="Helvetica" w:eastAsia="Times New Roman" w:hAnsi="Helvetica" w:cs="Helvetica"/>
                <w:color w:val="333333"/>
              </w:rPr>
              <w:t>Pre-printed, pre-punched, pre-perforated</w:t>
            </w:r>
          </w:p>
        </w:tc>
      </w:tr>
    </w:tbl>
    <w:p w14:paraId="4EB8062A" w14:textId="77777777" w:rsidR="00A347C1" w:rsidRDefault="00A347C1" w:rsidP="00A347C1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BF2A5C"/>
        </w:rPr>
      </w:pPr>
    </w:p>
    <w:p w14:paraId="3AA26893" w14:textId="359F7AC2" w:rsidR="00A347C1" w:rsidRPr="00A347C1" w:rsidRDefault="00A347C1" w:rsidP="00A347C1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BF2A5C"/>
        </w:rPr>
      </w:pPr>
      <w:r w:rsidRPr="00A347C1">
        <w:rPr>
          <w:rFonts w:ascii="Helvetica" w:eastAsia="Times New Roman" w:hAnsi="Helvetica" w:cs="Helvetica"/>
          <w:color w:val="BF2A5C"/>
        </w:rPr>
        <w:t>Market Segments</w:t>
      </w:r>
    </w:p>
    <w:tbl>
      <w:tblPr>
        <w:tblW w:w="1042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0"/>
        <w:gridCol w:w="6964"/>
      </w:tblGrid>
      <w:tr w:rsidR="00A347C1" w:rsidRPr="00A347C1" w14:paraId="6449507D" w14:textId="77777777" w:rsidTr="00A347C1">
        <w:trPr>
          <w:trHeight w:val="543"/>
        </w:trPr>
        <w:tc>
          <w:tcPr>
            <w:tcW w:w="3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92A68C" w14:textId="77777777" w:rsidR="00A347C1" w:rsidRPr="00A347C1" w:rsidRDefault="00A347C1" w:rsidP="00A347C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A347C1">
              <w:rPr>
                <w:rFonts w:ascii="Helvetica" w:eastAsia="Times New Roman" w:hAnsi="Helvetica" w:cs="Helvetica"/>
                <w:b/>
                <w:bCs/>
                <w:color w:val="333333"/>
              </w:rPr>
              <w:t>Manufacturer Segment Notes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0C05DA" w14:textId="77777777" w:rsidR="00A347C1" w:rsidRPr="00A347C1" w:rsidRDefault="00A347C1" w:rsidP="00A347C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A347C1">
              <w:rPr>
                <w:rFonts w:ascii="Helvetica" w:eastAsia="Times New Roman" w:hAnsi="Helvetica" w:cs="Helvetica"/>
                <w:color w:val="333333"/>
              </w:rPr>
              <w:t xml:space="preserve">Transaction, Trans-promo, direct mail, </w:t>
            </w:r>
            <w:proofErr w:type="spellStart"/>
            <w:r w:rsidRPr="00A347C1">
              <w:rPr>
                <w:rFonts w:ascii="Helvetica" w:eastAsia="Times New Roman" w:hAnsi="Helvetica" w:cs="Helvetica"/>
                <w:color w:val="333333"/>
              </w:rPr>
              <w:t>news paper</w:t>
            </w:r>
            <w:proofErr w:type="spellEnd"/>
            <w:r w:rsidRPr="00A347C1">
              <w:rPr>
                <w:rFonts w:ascii="Helvetica" w:eastAsia="Times New Roman" w:hAnsi="Helvetica" w:cs="Helvetica"/>
                <w:color w:val="333333"/>
              </w:rPr>
              <w:t xml:space="preserve"> and book/magazine printing</w:t>
            </w:r>
          </w:p>
        </w:tc>
      </w:tr>
      <w:tr w:rsidR="00A347C1" w:rsidRPr="00A347C1" w14:paraId="782EC2D8" w14:textId="77777777" w:rsidTr="007D60F3">
        <w:trPr>
          <w:trHeight w:val="1332"/>
        </w:trPr>
        <w:tc>
          <w:tcPr>
            <w:tcW w:w="3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A1B282" w14:textId="77777777" w:rsidR="00A347C1" w:rsidRPr="00A347C1" w:rsidRDefault="00A347C1" w:rsidP="00A347C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A347C1">
              <w:rPr>
                <w:rFonts w:ascii="Helvetica" w:eastAsia="Times New Roman" w:hAnsi="Helvetica" w:cs="Helvetica"/>
                <w:b/>
                <w:bCs/>
                <w:color w:val="333333"/>
              </w:rPr>
              <w:t>Applications Segments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4A2308" w14:textId="77777777" w:rsidR="00A347C1" w:rsidRPr="00A347C1" w:rsidRDefault="00A347C1" w:rsidP="00A347C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A347C1">
              <w:rPr>
                <w:rFonts w:ascii="Helvetica" w:eastAsia="Times New Roman" w:hAnsi="Helvetica" w:cs="Helvetica"/>
                <w:color w:val="333333"/>
              </w:rPr>
              <w:t>Books – Monochrome</w:t>
            </w:r>
            <w:r w:rsidRPr="00A347C1">
              <w:rPr>
                <w:rFonts w:ascii="Helvetica" w:eastAsia="Times New Roman" w:hAnsi="Helvetica" w:cs="Helvetica"/>
                <w:color w:val="333333"/>
              </w:rPr>
              <w:br/>
              <w:t>Direct Marketing – Self Mailers</w:t>
            </w:r>
            <w:r w:rsidRPr="00A347C1">
              <w:rPr>
                <w:rFonts w:ascii="Helvetica" w:eastAsia="Times New Roman" w:hAnsi="Helvetica" w:cs="Helvetica"/>
                <w:color w:val="333333"/>
              </w:rPr>
              <w:br/>
              <w:t>Newspapers</w:t>
            </w:r>
            <w:r w:rsidRPr="00A347C1">
              <w:rPr>
                <w:rFonts w:ascii="Helvetica" w:eastAsia="Times New Roman" w:hAnsi="Helvetica" w:cs="Helvetica"/>
                <w:color w:val="333333"/>
              </w:rPr>
              <w:br/>
              <w:t>Traditional Transaction Print</w:t>
            </w:r>
            <w:r w:rsidRPr="00A347C1">
              <w:rPr>
                <w:rFonts w:ascii="Helvetica" w:eastAsia="Times New Roman" w:hAnsi="Helvetica" w:cs="Helvetica"/>
                <w:color w:val="333333"/>
              </w:rPr>
              <w:br/>
              <w:t>Transitional Mail</w:t>
            </w:r>
          </w:p>
        </w:tc>
      </w:tr>
    </w:tbl>
    <w:p w14:paraId="255F6091" w14:textId="77777777" w:rsidR="007D60F3" w:rsidRDefault="007D60F3" w:rsidP="00A347C1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BF2A5C"/>
        </w:rPr>
      </w:pPr>
    </w:p>
    <w:p w14:paraId="74A81FF7" w14:textId="77777777" w:rsidR="007D60F3" w:rsidRDefault="007D60F3" w:rsidP="00A347C1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BF2A5C"/>
        </w:rPr>
      </w:pPr>
    </w:p>
    <w:p w14:paraId="413DEA29" w14:textId="77777777" w:rsidR="007D60F3" w:rsidRDefault="007D60F3" w:rsidP="00A347C1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BF2A5C"/>
        </w:rPr>
      </w:pPr>
    </w:p>
    <w:p w14:paraId="468F9013" w14:textId="77777777" w:rsidR="007D60F3" w:rsidRDefault="007D60F3" w:rsidP="00A347C1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BF2A5C"/>
        </w:rPr>
      </w:pPr>
    </w:p>
    <w:p w14:paraId="34F5C99D" w14:textId="7F4CF63D" w:rsidR="00A347C1" w:rsidRPr="00A347C1" w:rsidRDefault="00A347C1" w:rsidP="00A347C1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BF2A5C"/>
        </w:rPr>
      </w:pPr>
      <w:bookmarkStart w:id="0" w:name="_GoBack"/>
      <w:bookmarkEnd w:id="0"/>
      <w:r w:rsidRPr="00A347C1">
        <w:rPr>
          <w:rFonts w:ascii="Helvetica" w:eastAsia="Times New Roman" w:hAnsi="Helvetica" w:cs="Helvetica"/>
          <w:color w:val="BF2A5C"/>
        </w:rPr>
        <w:t>Configuration</w:t>
      </w:r>
    </w:p>
    <w:tbl>
      <w:tblPr>
        <w:tblW w:w="1040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5"/>
        <w:gridCol w:w="6954"/>
      </w:tblGrid>
      <w:tr w:rsidR="00A347C1" w:rsidRPr="00A347C1" w14:paraId="5BA6B1FC" w14:textId="77777777" w:rsidTr="00A347C1">
        <w:trPr>
          <w:trHeight w:val="544"/>
        </w:trPr>
        <w:tc>
          <w:tcPr>
            <w:tcW w:w="3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444A4D" w14:textId="77777777" w:rsidR="00A347C1" w:rsidRPr="00A347C1" w:rsidRDefault="00A347C1" w:rsidP="00A347C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A347C1">
              <w:rPr>
                <w:rFonts w:ascii="Helvetica" w:eastAsia="Times New Roman" w:hAnsi="Helvetica" w:cs="Helvetica"/>
                <w:b/>
                <w:bCs/>
                <w:color w:val="333333"/>
              </w:rPr>
              <w:t>Layout Configuration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E343A3" w14:textId="77777777" w:rsidR="00A347C1" w:rsidRPr="00A347C1" w:rsidRDefault="00A347C1" w:rsidP="00A347C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A347C1">
              <w:rPr>
                <w:rFonts w:ascii="Helvetica" w:eastAsia="Times New Roman" w:hAnsi="Helvetica" w:cs="Helvetica"/>
                <w:color w:val="333333"/>
              </w:rPr>
              <w:t>I</w:t>
            </w:r>
          </w:p>
        </w:tc>
      </w:tr>
      <w:tr w:rsidR="00A347C1" w:rsidRPr="00A347C1" w14:paraId="26BE97D0" w14:textId="77777777" w:rsidTr="00A347C1">
        <w:trPr>
          <w:trHeight w:val="544"/>
        </w:trPr>
        <w:tc>
          <w:tcPr>
            <w:tcW w:w="3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06EE5C" w14:textId="77777777" w:rsidR="00A347C1" w:rsidRPr="00A347C1" w:rsidRDefault="00A347C1" w:rsidP="00A347C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A347C1">
              <w:rPr>
                <w:rFonts w:ascii="Helvetica" w:eastAsia="Times New Roman" w:hAnsi="Helvetica" w:cs="Helvetica"/>
                <w:b/>
                <w:bCs/>
                <w:color w:val="333333"/>
              </w:rPr>
              <w:t>Print Engines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F302C9" w14:textId="77777777" w:rsidR="00A347C1" w:rsidRPr="00A347C1" w:rsidRDefault="00A347C1" w:rsidP="00A347C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A347C1">
              <w:rPr>
                <w:rFonts w:ascii="Helvetica" w:eastAsia="Times New Roman" w:hAnsi="Helvetica" w:cs="Helvetica"/>
                <w:color w:val="333333"/>
              </w:rPr>
              <w:t>2</w:t>
            </w:r>
          </w:p>
        </w:tc>
      </w:tr>
      <w:tr w:rsidR="00A347C1" w:rsidRPr="00A347C1" w14:paraId="285980B3" w14:textId="77777777" w:rsidTr="00A347C1">
        <w:trPr>
          <w:trHeight w:val="544"/>
        </w:trPr>
        <w:tc>
          <w:tcPr>
            <w:tcW w:w="3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D2C247" w14:textId="77777777" w:rsidR="00A347C1" w:rsidRPr="00A347C1" w:rsidRDefault="00A347C1" w:rsidP="00A347C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A347C1">
              <w:rPr>
                <w:rFonts w:ascii="Helvetica" w:eastAsia="Times New Roman" w:hAnsi="Helvetica" w:cs="Helvetica"/>
                <w:b/>
                <w:bCs/>
                <w:color w:val="333333"/>
              </w:rPr>
              <w:t>Print Sides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741514" w14:textId="77777777" w:rsidR="00A347C1" w:rsidRPr="00A347C1" w:rsidRDefault="00A347C1" w:rsidP="00A347C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A347C1">
              <w:rPr>
                <w:rFonts w:ascii="Helvetica" w:eastAsia="Times New Roman" w:hAnsi="Helvetica" w:cs="Helvetica"/>
                <w:color w:val="333333"/>
              </w:rPr>
              <w:t>Duplex</w:t>
            </w:r>
          </w:p>
        </w:tc>
      </w:tr>
      <w:tr w:rsidR="00A347C1" w:rsidRPr="00A347C1" w14:paraId="11CE47F9" w14:textId="77777777" w:rsidTr="00A347C1">
        <w:trPr>
          <w:trHeight w:val="544"/>
        </w:trPr>
        <w:tc>
          <w:tcPr>
            <w:tcW w:w="3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AB241A" w14:textId="77777777" w:rsidR="00A347C1" w:rsidRPr="00A347C1" w:rsidRDefault="00A347C1" w:rsidP="00A347C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A347C1">
              <w:rPr>
                <w:rFonts w:ascii="Helvetica" w:eastAsia="Times New Roman" w:hAnsi="Helvetica" w:cs="Helvetica"/>
                <w:b/>
                <w:bCs/>
                <w:color w:val="333333"/>
              </w:rPr>
              <w:t>Power Consumption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94C174" w14:textId="77777777" w:rsidR="00A347C1" w:rsidRPr="00A347C1" w:rsidRDefault="00A347C1" w:rsidP="00A347C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A347C1">
              <w:rPr>
                <w:rFonts w:ascii="Helvetica" w:eastAsia="Times New Roman" w:hAnsi="Helvetica" w:cs="Helvetica"/>
                <w:color w:val="333333"/>
              </w:rPr>
              <w:t>69 kW</w:t>
            </w:r>
          </w:p>
        </w:tc>
      </w:tr>
      <w:tr w:rsidR="00A347C1" w:rsidRPr="00A347C1" w14:paraId="12EEF27A" w14:textId="77777777" w:rsidTr="00A347C1">
        <w:trPr>
          <w:trHeight w:val="559"/>
        </w:trPr>
        <w:tc>
          <w:tcPr>
            <w:tcW w:w="3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ABE437" w14:textId="77777777" w:rsidR="00A347C1" w:rsidRPr="00A347C1" w:rsidRDefault="00A347C1" w:rsidP="00A347C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A347C1">
              <w:rPr>
                <w:rFonts w:ascii="Helvetica" w:eastAsia="Times New Roman" w:hAnsi="Helvetica" w:cs="Helvetica"/>
                <w:b/>
                <w:bCs/>
                <w:color w:val="333333"/>
              </w:rPr>
              <w:t>Footprint: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5ED3C5" w14:textId="77777777" w:rsidR="00A347C1" w:rsidRPr="00A347C1" w:rsidRDefault="00A347C1" w:rsidP="00A347C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A347C1">
              <w:rPr>
                <w:rFonts w:ascii="Helvetica" w:eastAsia="Times New Roman" w:hAnsi="Helvetica" w:cs="Helvetica"/>
                <w:color w:val="333333"/>
              </w:rPr>
              <w:t>355 in x 115 in x 75 in / 9017 mm x 2921 mm x 1905mm (per tower)</w:t>
            </w:r>
          </w:p>
        </w:tc>
      </w:tr>
      <w:tr w:rsidR="00A347C1" w:rsidRPr="00A347C1" w14:paraId="2C4645C6" w14:textId="77777777" w:rsidTr="00A347C1">
        <w:trPr>
          <w:trHeight w:val="544"/>
        </w:trPr>
        <w:tc>
          <w:tcPr>
            <w:tcW w:w="3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D8F7DA" w14:textId="77777777" w:rsidR="00A347C1" w:rsidRPr="00A347C1" w:rsidRDefault="00A347C1" w:rsidP="00A347C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A347C1">
              <w:rPr>
                <w:rFonts w:ascii="Helvetica" w:eastAsia="Times New Roman" w:hAnsi="Helvetica" w:cs="Helvetica"/>
                <w:b/>
                <w:bCs/>
                <w:color w:val="333333"/>
              </w:rPr>
              <w:t>Noise: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A9559D" w14:textId="77777777" w:rsidR="00A347C1" w:rsidRPr="00A347C1" w:rsidRDefault="00A347C1" w:rsidP="00A347C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A347C1">
              <w:rPr>
                <w:rFonts w:ascii="Helvetica" w:eastAsia="Times New Roman" w:hAnsi="Helvetica" w:cs="Helvetica"/>
                <w:color w:val="333333"/>
              </w:rPr>
              <w:t>&lt; 72 dB</w:t>
            </w:r>
          </w:p>
        </w:tc>
      </w:tr>
      <w:tr w:rsidR="00A347C1" w:rsidRPr="00A347C1" w14:paraId="0E23CF86" w14:textId="77777777" w:rsidTr="00A347C1">
        <w:trPr>
          <w:trHeight w:val="544"/>
        </w:trPr>
        <w:tc>
          <w:tcPr>
            <w:tcW w:w="3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EF7953" w14:textId="77777777" w:rsidR="00A347C1" w:rsidRPr="00A347C1" w:rsidRDefault="00A347C1" w:rsidP="00A347C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A347C1">
              <w:rPr>
                <w:rFonts w:ascii="Helvetica" w:eastAsia="Times New Roman" w:hAnsi="Helvetica" w:cs="Helvetica"/>
                <w:b/>
                <w:bCs/>
                <w:color w:val="333333"/>
              </w:rPr>
              <w:t>Weight: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0E2810" w14:textId="77777777" w:rsidR="00A347C1" w:rsidRPr="00A347C1" w:rsidRDefault="00A347C1" w:rsidP="00A347C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A347C1">
              <w:rPr>
                <w:rFonts w:ascii="Helvetica" w:eastAsia="Times New Roman" w:hAnsi="Helvetica" w:cs="Helvetica"/>
                <w:color w:val="333333"/>
              </w:rPr>
              <w:t xml:space="preserve">26015 </w:t>
            </w:r>
            <w:proofErr w:type="spellStart"/>
            <w:r w:rsidRPr="00A347C1">
              <w:rPr>
                <w:rFonts w:ascii="Helvetica" w:eastAsia="Times New Roman" w:hAnsi="Helvetica" w:cs="Helvetica"/>
                <w:color w:val="333333"/>
              </w:rPr>
              <w:t>lb</w:t>
            </w:r>
            <w:proofErr w:type="spellEnd"/>
            <w:r w:rsidRPr="00A347C1">
              <w:rPr>
                <w:rFonts w:ascii="Helvetica" w:eastAsia="Times New Roman" w:hAnsi="Helvetica" w:cs="Helvetica"/>
                <w:color w:val="333333"/>
              </w:rPr>
              <w:t xml:space="preserve"> / 11800 kg</w:t>
            </w:r>
          </w:p>
        </w:tc>
      </w:tr>
      <w:tr w:rsidR="00A347C1" w:rsidRPr="00A347C1" w14:paraId="4DCC7F27" w14:textId="77777777" w:rsidTr="00A347C1">
        <w:trPr>
          <w:trHeight w:val="544"/>
        </w:trPr>
        <w:tc>
          <w:tcPr>
            <w:tcW w:w="3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DCF5C4" w14:textId="77777777" w:rsidR="00A347C1" w:rsidRPr="00A347C1" w:rsidRDefault="00A347C1" w:rsidP="00A347C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A347C1">
              <w:rPr>
                <w:rFonts w:ascii="Helvetica" w:eastAsia="Times New Roman" w:hAnsi="Helvetica" w:cs="Helvetica"/>
                <w:b/>
                <w:bCs/>
                <w:color w:val="333333"/>
              </w:rPr>
              <w:t>Humidity Range: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CD0884" w14:textId="77777777" w:rsidR="00A347C1" w:rsidRPr="00A347C1" w:rsidRDefault="00A347C1" w:rsidP="00A347C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A347C1">
              <w:rPr>
                <w:rFonts w:ascii="Helvetica" w:eastAsia="Times New Roman" w:hAnsi="Helvetica" w:cs="Helvetica"/>
                <w:color w:val="333333"/>
              </w:rPr>
              <w:t>Optimal range 40–60% RH, limited range 30–80% RH</w:t>
            </w:r>
          </w:p>
        </w:tc>
      </w:tr>
      <w:tr w:rsidR="00A347C1" w:rsidRPr="00A347C1" w14:paraId="68CF07C5" w14:textId="77777777" w:rsidTr="00A347C1">
        <w:trPr>
          <w:trHeight w:val="544"/>
        </w:trPr>
        <w:tc>
          <w:tcPr>
            <w:tcW w:w="3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36D4C8" w14:textId="77777777" w:rsidR="00A347C1" w:rsidRPr="00A347C1" w:rsidRDefault="00A347C1" w:rsidP="00A347C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A347C1">
              <w:rPr>
                <w:rFonts w:ascii="Helvetica" w:eastAsia="Times New Roman" w:hAnsi="Helvetica" w:cs="Helvetica"/>
                <w:b/>
                <w:bCs/>
                <w:color w:val="333333"/>
              </w:rPr>
              <w:t>Temperature Range: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8DDFCA" w14:textId="77777777" w:rsidR="00A347C1" w:rsidRPr="00A347C1" w:rsidRDefault="00A347C1" w:rsidP="00A347C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A347C1">
              <w:rPr>
                <w:rFonts w:ascii="Helvetica" w:eastAsia="Times New Roman" w:hAnsi="Helvetica" w:cs="Helvetica"/>
                <w:color w:val="333333"/>
              </w:rPr>
              <w:t>Optimal range 68–79°F / 20–26°C, Limited range 61–84°F / 16–28°C</w:t>
            </w:r>
          </w:p>
        </w:tc>
      </w:tr>
    </w:tbl>
    <w:p w14:paraId="6C61CA36" w14:textId="77777777" w:rsidR="00C00B82" w:rsidRPr="00A347C1" w:rsidRDefault="00C00B82" w:rsidP="00A347C1">
      <w:pPr>
        <w:shd w:val="clear" w:color="auto" w:fill="FFFFFF"/>
        <w:spacing w:before="150" w:after="150" w:line="240" w:lineRule="auto"/>
        <w:outlineLvl w:val="3"/>
      </w:pPr>
    </w:p>
    <w:sectPr w:rsidR="00C00B82" w:rsidRPr="00A347C1" w:rsidSect="00A347C1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7C1"/>
    <w:rsid w:val="007D60F3"/>
    <w:rsid w:val="00A347C1"/>
    <w:rsid w:val="00C0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FC1A0"/>
  <w15:chartTrackingRefBased/>
  <w15:docId w15:val="{C9CE25DF-7EC4-4984-B1DF-78C2FB7D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1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9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926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3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7694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0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inkjetinsight-media.s3.amazonaws.com/device-image/canon-oce-jetstreamdual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Lickert</dc:creator>
  <cp:keywords/>
  <dc:description/>
  <cp:lastModifiedBy>Tom Lickert</cp:lastModifiedBy>
  <cp:revision>1</cp:revision>
  <dcterms:created xsi:type="dcterms:W3CDTF">2020-01-03T16:13:00Z</dcterms:created>
  <dcterms:modified xsi:type="dcterms:W3CDTF">2020-01-03T16:25:00Z</dcterms:modified>
</cp:coreProperties>
</file>